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0C" w:rsidRPr="00F8370C" w:rsidRDefault="00F8370C" w:rsidP="00F8370C">
      <w:pPr>
        <w:jc w:val="center"/>
        <w:rPr>
          <w:b/>
          <w:sz w:val="32"/>
          <w:szCs w:val="32"/>
        </w:rPr>
      </w:pPr>
      <w:r w:rsidRPr="00F8370C">
        <w:rPr>
          <w:b/>
          <w:sz w:val="32"/>
          <w:szCs w:val="32"/>
        </w:rPr>
        <w:t>Modelo de Plano de Resposta a Incidentes para Empresa XYW</w:t>
      </w:r>
    </w:p>
    <w:p w:rsidR="00F8370C" w:rsidRDefault="00F8370C" w:rsidP="00F8370C">
      <w:r>
        <w:t>1. Introdução</w:t>
      </w:r>
    </w:p>
    <w:p w:rsidR="00F8370C" w:rsidRDefault="00F8370C" w:rsidP="00F8370C">
      <w:r>
        <w:t>1.1 Objetivo do Plano:</w:t>
      </w:r>
      <w:bookmarkStart w:id="0" w:name="_GoBack"/>
      <w:bookmarkEnd w:id="0"/>
    </w:p>
    <w:p w:rsidR="00F8370C" w:rsidRDefault="00F8370C" w:rsidP="00F8370C">
      <w:r>
        <w:t>Este Plano de Resposta a Incidentes foi desenvolvido pela Empresa XYW para estabelecer diretrizes e procedimentos para lidar com incidentes de segurança de dados. O objetivo é proteger os dados pessoais dos titulares, garantir conformidade com a LGPD e responder eficazmente a situações de emergência.</w:t>
      </w:r>
    </w:p>
    <w:p w:rsidR="00F8370C" w:rsidRDefault="00F8370C" w:rsidP="00F8370C">
      <w:r>
        <w:t>1.2 Escopo:</w:t>
      </w:r>
    </w:p>
    <w:p w:rsidR="00F8370C" w:rsidRDefault="00F8370C" w:rsidP="00F8370C">
      <w:r>
        <w:t>Este plano abrange todos os sistemas, redes e dados da Empresa XYW que contenham informações pessoais dos titulares. Ele se aplica a todos os funcionários, contratados e terceiros que tenham acesso aos dados da empresa.</w:t>
      </w:r>
    </w:p>
    <w:p w:rsidR="00F8370C" w:rsidRDefault="00F8370C" w:rsidP="00F8370C">
      <w:r>
        <w:t>2. Equipe de Resposta a Incidentes (IRT)</w:t>
      </w:r>
    </w:p>
    <w:p w:rsidR="00F8370C" w:rsidRDefault="00F8370C" w:rsidP="00F8370C">
      <w:r>
        <w:t>2.1 Membros da Equipe:</w:t>
      </w:r>
    </w:p>
    <w:p w:rsidR="00F8370C" w:rsidRDefault="00F8370C" w:rsidP="00F8370C">
      <w:r>
        <w:t>A Equipe de Resposta a Incidentes (IRT) da Empresa XYW é composta pelos seguintes membros:</w:t>
      </w:r>
    </w:p>
    <w:p w:rsidR="00F8370C" w:rsidRDefault="00F8370C" w:rsidP="00F8370C">
      <w:pPr>
        <w:pStyle w:val="PargrafodaLista"/>
        <w:numPr>
          <w:ilvl w:val="0"/>
          <w:numId w:val="1"/>
        </w:numPr>
      </w:pPr>
      <w:r>
        <w:t>Encarregado de Proteção de Dados (DPO): João Silva</w:t>
      </w:r>
    </w:p>
    <w:p w:rsidR="00F8370C" w:rsidRDefault="00F8370C" w:rsidP="00F8370C">
      <w:pPr>
        <w:pStyle w:val="PargrafodaLista"/>
        <w:numPr>
          <w:ilvl w:val="0"/>
          <w:numId w:val="1"/>
        </w:numPr>
      </w:pPr>
      <w:r>
        <w:t>Diretor de TI: Maria Santos</w:t>
      </w:r>
    </w:p>
    <w:p w:rsidR="00F8370C" w:rsidRDefault="00F8370C" w:rsidP="00F8370C">
      <w:pPr>
        <w:pStyle w:val="PargrafodaLista"/>
        <w:numPr>
          <w:ilvl w:val="0"/>
          <w:numId w:val="1"/>
        </w:numPr>
      </w:pPr>
      <w:r>
        <w:t>Especialista em Segurança da Informação: Pedro Oliveira</w:t>
      </w:r>
    </w:p>
    <w:p w:rsidR="00F8370C" w:rsidRDefault="00F8370C" w:rsidP="00F8370C">
      <w:pPr>
        <w:pStyle w:val="PargrafodaLista"/>
        <w:numPr>
          <w:ilvl w:val="0"/>
          <w:numId w:val="1"/>
        </w:numPr>
      </w:pPr>
      <w:r>
        <w:t>Especialista em Segurança Física: José Sergio</w:t>
      </w:r>
    </w:p>
    <w:p w:rsidR="00F8370C" w:rsidRDefault="00F8370C" w:rsidP="00F8370C">
      <w:pPr>
        <w:pStyle w:val="PargrafodaLista"/>
        <w:numPr>
          <w:ilvl w:val="0"/>
          <w:numId w:val="1"/>
        </w:numPr>
      </w:pPr>
      <w:r>
        <w:t>Representante Jurídico: Ana Costa</w:t>
      </w:r>
    </w:p>
    <w:p w:rsidR="00F8370C" w:rsidRDefault="00F8370C" w:rsidP="00F8370C">
      <w:pPr>
        <w:pStyle w:val="PargrafodaLista"/>
        <w:numPr>
          <w:ilvl w:val="0"/>
          <w:numId w:val="1"/>
        </w:numPr>
      </w:pPr>
      <w:r>
        <w:t>Responsável pelo Comunicação: Luísa Pereira</w:t>
      </w:r>
    </w:p>
    <w:p w:rsidR="00F8370C" w:rsidRDefault="00F8370C" w:rsidP="00F8370C">
      <w:r>
        <w:t>2.2 Responsabilidades:</w:t>
      </w:r>
    </w:p>
    <w:p w:rsidR="00F8370C" w:rsidRDefault="00F8370C" w:rsidP="00F8370C">
      <w:pPr>
        <w:pStyle w:val="PargrafodaLista"/>
        <w:numPr>
          <w:ilvl w:val="0"/>
          <w:numId w:val="2"/>
        </w:numPr>
      </w:pPr>
      <w:r>
        <w:t>DPO: Coordenar a resposta a incidentes, garantir a conformidade com a LGPD e notificar as autoridades competentes.</w:t>
      </w:r>
    </w:p>
    <w:p w:rsidR="00F8370C" w:rsidRDefault="00F8370C" w:rsidP="00F8370C">
      <w:pPr>
        <w:pStyle w:val="PargrafodaLista"/>
        <w:numPr>
          <w:ilvl w:val="0"/>
          <w:numId w:val="2"/>
        </w:numPr>
      </w:pPr>
      <w:r>
        <w:t>Diretor de TI: Supervisionar a contenção e recuperação de sistemas afetados.</w:t>
      </w:r>
    </w:p>
    <w:p w:rsidR="00F8370C" w:rsidRDefault="00F8370C" w:rsidP="00F8370C">
      <w:pPr>
        <w:pStyle w:val="PargrafodaLista"/>
        <w:numPr>
          <w:ilvl w:val="0"/>
          <w:numId w:val="2"/>
        </w:numPr>
      </w:pPr>
      <w:r>
        <w:t>Especialista em Segurança da Informação: Conduzir a investigação forense e análise de incidentes.</w:t>
      </w:r>
    </w:p>
    <w:p w:rsidR="00F8370C" w:rsidRDefault="00F8370C" w:rsidP="00F8370C">
      <w:pPr>
        <w:pStyle w:val="PargrafodaLista"/>
        <w:numPr>
          <w:ilvl w:val="0"/>
          <w:numId w:val="2"/>
        </w:numPr>
      </w:pPr>
      <w:r>
        <w:t xml:space="preserve">Especialista em Segurança </w:t>
      </w:r>
      <w:r>
        <w:t>Física</w:t>
      </w:r>
      <w:r>
        <w:t xml:space="preserve">: Conduzir </w:t>
      </w:r>
      <w:r>
        <w:t>medidas de segurança física</w:t>
      </w:r>
      <w:r>
        <w:t>.</w:t>
      </w:r>
    </w:p>
    <w:p w:rsidR="00F8370C" w:rsidRDefault="00F8370C" w:rsidP="00F8370C">
      <w:pPr>
        <w:pStyle w:val="PargrafodaLista"/>
        <w:numPr>
          <w:ilvl w:val="0"/>
          <w:numId w:val="2"/>
        </w:numPr>
      </w:pPr>
      <w:r>
        <w:t>Representante Jurídico: Avaliar as implicações legais dos incidentes e coordenar a comunicação externa.</w:t>
      </w:r>
    </w:p>
    <w:p w:rsidR="00F8370C" w:rsidRDefault="00F8370C" w:rsidP="00F8370C">
      <w:pPr>
        <w:pStyle w:val="PargrafodaLista"/>
        <w:numPr>
          <w:ilvl w:val="0"/>
          <w:numId w:val="2"/>
        </w:numPr>
      </w:pPr>
      <w:r>
        <w:t>Responsável pelo Comunicação: Preparar comunicados de imprensa, avisos públicos e atualizações para os clientes.</w:t>
      </w:r>
    </w:p>
    <w:p w:rsidR="00F8370C" w:rsidRDefault="00F8370C" w:rsidP="00F8370C">
      <w:r>
        <w:t>3. Procedimentos de Resposta a Incidentes</w:t>
      </w:r>
    </w:p>
    <w:p w:rsidR="00F8370C" w:rsidRDefault="00F8370C" w:rsidP="00F8370C">
      <w:r>
        <w:t>3.1 Detecção e Classificação:</w:t>
      </w:r>
    </w:p>
    <w:p w:rsidR="00F8370C" w:rsidRDefault="00F8370C" w:rsidP="00F8370C">
      <w:pPr>
        <w:pStyle w:val="PargrafodaLista"/>
        <w:numPr>
          <w:ilvl w:val="0"/>
          <w:numId w:val="4"/>
        </w:numPr>
      </w:pPr>
      <w:r>
        <w:t>Monitoramento Contínuo: Utilizar ferramentas de monitoramento de rede, análise de logs e detecção de intrusão para identificar atividades suspeitas.</w:t>
      </w:r>
    </w:p>
    <w:p w:rsidR="00F8370C" w:rsidRDefault="00F8370C" w:rsidP="00F8370C">
      <w:pPr>
        <w:pStyle w:val="PargrafodaLista"/>
        <w:numPr>
          <w:ilvl w:val="0"/>
          <w:numId w:val="4"/>
        </w:numPr>
      </w:pPr>
      <w:r>
        <w:t>Classificação de Incidentes: Classificar os incidentes de acordo com sua gravidade e impacto nos dados e operações da empresa.</w:t>
      </w:r>
    </w:p>
    <w:p w:rsidR="00F8370C" w:rsidRDefault="00F8370C" w:rsidP="00F8370C"/>
    <w:p w:rsidR="00F8370C" w:rsidRDefault="00F8370C" w:rsidP="00F8370C">
      <w:r>
        <w:lastRenderedPageBreak/>
        <w:t>3.2 Notificação Interna e Acionamento da Equipe:</w:t>
      </w:r>
    </w:p>
    <w:p w:rsidR="00F8370C" w:rsidRDefault="00F8370C" w:rsidP="00F8370C">
      <w:pPr>
        <w:pStyle w:val="PargrafodaLista"/>
        <w:numPr>
          <w:ilvl w:val="0"/>
          <w:numId w:val="5"/>
        </w:numPr>
      </w:pPr>
      <w:r>
        <w:t>Acionamento da Equipe: Em caso de incidente identificado, o funcionário responsável deve imediatamente notificar o DPO ou a equipe de resposta a incidentes.</w:t>
      </w:r>
    </w:p>
    <w:p w:rsidR="00F8370C" w:rsidRDefault="00F8370C" w:rsidP="00F8370C">
      <w:pPr>
        <w:pStyle w:val="PargrafodaLista"/>
        <w:numPr>
          <w:ilvl w:val="0"/>
          <w:numId w:val="5"/>
        </w:numPr>
      </w:pPr>
      <w:r>
        <w:t>Registro do Incidente: O incidente deve ser registrado em um registro de incidentes, incluindo detalhes como data, hora, tipo de incidente e sistemas afetados.</w:t>
      </w:r>
    </w:p>
    <w:p w:rsidR="00F8370C" w:rsidRDefault="00F8370C" w:rsidP="00F8370C">
      <w:r>
        <w:t>3.3 Contenção e Isolamento:</w:t>
      </w:r>
    </w:p>
    <w:p w:rsidR="00F8370C" w:rsidRDefault="00F8370C" w:rsidP="00F8370C">
      <w:pPr>
        <w:pStyle w:val="PargrafodaLista"/>
        <w:numPr>
          <w:ilvl w:val="0"/>
          <w:numId w:val="6"/>
        </w:numPr>
      </w:pPr>
      <w:r>
        <w:t>Isolamento de Sistemas: Suspender o acesso aos sistemas afetados e isolar as áreas comprometidas para evitar a propagação do incidente.</w:t>
      </w:r>
    </w:p>
    <w:p w:rsidR="00F8370C" w:rsidRDefault="00F8370C" w:rsidP="00F8370C">
      <w:pPr>
        <w:pStyle w:val="PargrafodaLista"/>
        <w:numPr>
          <w:ilvl w:val="0"/>
          <w:numId w:val="6"/>
        </w:numPr>
      </w:pPr>
      <w:r>
        <w:t>Coleta de Evidências: Preservar e coletar evidências digitais relevantes para a investigação forense.</w:t>
      </w:r>
    </w:p>
    <w:p w:rsidR="00F8370C" w:rsidRDefault="00F8370C" w:rsidP="00F8370C">
      <w:r>
        <w:t>3.4 Investigação e Análise Forense:</w:t>
      </w:r>
    </w:p>
    <w:p w:rsidR="00F8370C" w:rsidRDefault="00F8370C" w:rsidP="00F8370C">
      <w:pPr>
        <w:pStyle w:val="PargrafodaLista"/>
        <w:numPr>
          <w:ilvl w:val="0"/>
          <w:numId w:val="7"/>
        </w:numPr>
      </w:pPr>
      <w:r>
        <w:t>Análise Detalhada: Realizar uma investigação forense para determinar as causas do incidente, métodos de invasão, dados afetados e impacto nos negócios.</w:t>
      </w:r>
    </w:p>
    <w:p w:rsidR="00F8370C" w:rsidRDefault="00F8370C" w:rsidP="00F8370C">
      <w:pPr>
        <w:pStyle w:val="PargrafodaLista"/>
        <w:numPr>
          <w:ilvl w:val="0"/>
          <w:numId w:val="7"/>
        </w:numPr>
      </w:pPr>
      <w:r>
        <w:t>Documentação de Resultados: Registrar todas as descobertas da investigação em um relatório detalhado.</w:t>
      </w:r>
    </w:p>
    <w:p w:rsidR="00F8370C" w:rsidRDefault="00F8370C" w:rsidP="00F8370C">
      <w:r>
        <w:t>3.5 Comunicação Externa e Notificação:</w:t>
      </w:r>
    </w:p>
    <w:p w:rsidR="00F8370C" w:rsidRDefault="00F8370C" w:rsidP="00F8370C">
      <w:pPr>
        <w:pStyle w:val="PargrafodaLista"/>
        <w:numPr>
          <w:ilvl w:val="0"/>
          <w:numId w:val="8"/>
        </w:numPr>
      </w:pPr>
      <w:r>
        <w:t>Notificação à ANPD: Em casos que possam resultar em risco ou dano relevante aos titulares, notificar a ANPD conforme exigido pela LGPD.</w:t>
      </w:r>
    </w:p>
    <w:p w:rsidR="00F8370C" w:rsidRDefault="00F8370C" w:rsidP="00F8370C">
      <w:pPr>
        <w:pStyle w:val="PargrafodaLista"/>
        <w:numPr>
          <w:ilvl w:val="0"/>
          <w:numId w:val="8"/>
        </w:numPr>
      </w:pPr>
      <w:r>
        <w:t>Notificação aos Titulares: Notificar os titulares dos dados afetados sobre o incidente, seus dados comprometidos e as medidas de proteção disponíveis.</w:t>
      </w:r>
    </w:p>
    <w:p w:rsidR="00F8370C" w:rsidRDefault="00F8370C" w:rsidP="00F8370C">
      <w:r>
        <w:t>3.6 Recuperação e Resposta:</w:t>
      </w:r>
    </w:p>
    <w:p w:rsidR="00F8370C" w:rsidRDefault="00F8370C" w:rsidP="00F8370C">
      <w:pPr>
        <w:pStyle w:val="PargrafodaLista"/>
        <w:numPr>
          <w:ilvl w:val="0"/>
          <w:numId w:val="9"/>
        </w:numPr>
      </w:pPr>
      <w:r>
        <w:t>Restauração de Serviços: Implementar planos de recuperação para restaurar sistemas afetados e garantir a continuidade dos serviços.</w:t>
      </w:r>
    </w:p>
    <w:p w:rsidR="00F8370C" w:rsidRDefault="00F8370C" w:rsidP="00F8370C">
      <w:pPr>
        <w:pStyle w:val="PargrafodaLista"/>
        <w:numPr>
          <w:ilvl w:val="0"/>
          <w:numId w:val="9"/>
        </w:numPr>
      </w:pPr>
      <w:r>
        <w:t>Revisão de Políticas e Procedimentos: Identificar e corrigir as vulnerabilidades que permitiram o incidente, atualizando políticas de segurança e procedimentos operacionais.</w:t>
      </w:r>
    </w:p>
    <w:p w:rsidR="00F8370C" w:rsidRDefault="00F8370C" w:rsidP="00F8370C">
      <w:r>
        <w:t>4. Treinamento e Conscientização</w:t>
      </w:r>
    </w:p>
    <w:p w:rsidR="00F8370C" w:rsidRDefault="00F8370C" w:rsidP="00F8370C">
      <w:r>
        <w:t>4.1 Treinamento da Equipe:</w:t>
      </w:r>
    </w:p>
    <w:p w:rsidR="00F8370C" w:rsidRDefault="00F8370C" w:rsidP="00F8370C">
      <w:r>
        <w:t>Treinamento Regular: Fornecer treinamento contínuo para todos os funcionários sobre segurança da informação, políticas de proteção de dados e procedimentos de resposta a incidentes.</w:t>
      </w:r>
    </w:p>
    <w:p w:rsidR="00F8370C" w:rsidRDefault="00F8370C" w:rsidP="00F8370C">
      <w:r>
        <w:t>4.2 Conscientização dos Funcionários:</w:t>
      </w:r>
    </w:p>
    <w:p w:rsidR="00F8370C" w:rsidRDefault="00F8370C" w:rsidP="00F8370C">
      <w:r>
        <w:t>Campanhas de Sensibilização: Realizar campanhas regulares para aumentar a conscientização sobre a importância da segurança da informação e a responsabilidade de cada funcionário na proteção dos dados.</w:t>
      </w:r>
    </w:p>
    <w:p w:rsidR="00F8370C" w:rsidRDefault="00F8370C" w:rsidP="00F8370C"/>
    <w:p w:rsidR="00F8370C" w:rsidRDefault="00F8370C" w:rsidP="00F8370C"/>
    <w:p w:rsidR="00F8370C" w:rsidRDefault="00F8370C" w:rsidP="00F8370C"/>
    <w:p w:rsidR="00F8370C" w:rsidRDefault="00F8370C" w:rsidP="00F8370C">
      <w:r>
        <w:lastRenderedPageBreak/>
        <w:t>5. Revisão e Melhoria Contínua</w:t>
      </w:r>
    </w:p>
    <w:p w:rsidR="00F8370C" w:rsidRDefault="00F8370C" w:rsidP="00F8370C">
      <w:r>
        <w:t>5.1 Exercícios de Simulação:</w:t>
      </w:r>
    </w:p>
    <w:p w:rsidR="00F8370C" w:rsidRDefault="00F8370C" w:rsidP="00F8370C">
      <w:r>
        <w:t>Realizar exercícios de simulação regulares para testar a eficácia do plano de resposta a incidentes e a preparação da equipe.</w:t>
      </w:r>
    </w:p>
    <w:p w:rsidR="00F8370C" w:rsidRDefault="00F8370C" w:rsidP="00F8370C">
      <w:r>
        <w:t>5.2 Revisão e Atualização do Plano:</w:t>
      </w:r>
    </w:p>
    <w:p w:rsidR="00F8370C" w:rsidRDefault="00F8370C" w:rsidP="00F8370C">
      <w:pPr>
        <w:pStyle w:val="PargrafodaLista"/>
        <w:numPr>
          <w:ilvl w:val="0"/>
          <w:numId w:val="11"/>
        </w:numPr>
      </w:pPr>
      <w:r>
        <w:t>Revisão Periódica: Revisar o plano regularmente para garantir sua eficácia e conformidade com as mudanças nas leis, regulamentos e ambientes de ameaças.</w:t>
      </w:r>
    </w:p>
    <w:p w:rsidR="00F8370C" w:rsidRDefault="00F8370C" w:rsidP="00F8370C">
      <w:pPr>
        <w:pStyle w:val="PargrafodaLista"/>
        <w:numPr>
          <w:ilvl w:val="0"/>
          <w:numId w:val="11"/>
        </w:numPr>
      </w:pPr>
      <w:r>
        <w:t>Incorporação de Lições Aprendidas: Incorporar as lições aprendidas de incidentes anteriores para melhorar as práticas de segurança e resposta a incidentes.</w:t>
      </w:r>
    </w:p>
    <w:p w:rsidR="00F8370C" w:rsidRDefault="00F8370C" w:rsidP="00F8370C">
      <w:r>
        <w:t>Este Plano de Resposta a Incidentes da Empresa XYW foi elaborado para garantir uma resposta rápida, organizada e eficaz a incidentes de segurança de dados, protegendo assim os dados pessoais dos titulares, mantendo a conformidade com a LGPD e preservando a reputação e confiança da empresa. Este documento é um guia vivo e será revisado regularmente para garantir sua relevância e eficácia contínuas.</w:t>
      </w:r>
    </w:p>
    <w:p w:rsidR="00F8370C" w:rsidRDefault="00F8370C" w:rsidP="00F8370C">
      <w:r>
        <w:t>Assinaturas:</w:t>
      </w:r>
    </w:p>
    <w:p w:rsidR="00F8370C" w:rsidRDefault="00F8370C" w:rsidP="00F8370C"/>
    <w:p w:rsidR="00F8370C" w:rsidRDefault="00F8370C" w:rsidP="00F8370C">
      <w:r>
        <w:t>[Assinatura do Encarregado de Proteção de Dados (</w:t>
      </w:r>
      <w:proofErr w:type="gramStart"/>
      <w:r>
        <w:t>DPO)]</w:t>
      </w:r>
      <w:proofErr w:type="gramEnd"/>
    </w:p>
    <w:p w:rsidR="00F8370C" w:rsidRDefault="00F8370C" w:rsidP="00F8370C">
      <w:r>
        <w:t>[Assinatura do Diretor de TI]</w:t>
      </w:r>
    </w:p>
    <w:p w:rsidR="00F8370C" w:rsidRDefault="00F8370C" w:rsidP="00F8370C">
      <w:r>
        <w:t>[Assinatura do Especialista em Segurança da Informação]</w:t>
      </w:r>
    </w:p>
    <w:p w:rsidR="00F8370C" w:rsidRDefault="00F8370C" w:rsidP="00F8370C">
      <w:r>
        <w:t xml:space="preserve">[Assinatura do Especialista em Segurança </w:t>
      </w:r>
      <w:r>
        <w:t>Física]</w:t>
      </w:r>
    </w:p>
    <w:p w:rsidR="00F8370C" w:rsidRDefault="00F8370C" w:rsidP="00F8370C">
      <w:r>
        <w:t>[Assinatura do Representante Jurídico]</w:t>
      </w:r>
    </w:p>
    <w:p w:rsidR="00F8370C" w:rsidRDefault="00F8370C" w:rsidP="00F8370C">
      <w:r>
        <w:t>[Assinatura do Responsável pelo Comunicação]</w:t>
      </w:r>
    </w:p>
    <w:p w:rsidR="002104B2" w:rsidRDefault="00F8370C" w:rsidP="00F8370C">
      <w:r>
        <w:t>Data de Revisão: [Data da última revisão]</w:t>
      </w:r>
    </w:p>
    <w:sectPr w:rsidR="00210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B87"/>
    <w:multiLevelType w:val="hybridMultilevel"/>
    <w:tmpl w:val="2F7AD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20BE"/>
    <w:multiLevelType w:val="hybridMultilevel"/>
    <w:tmpl w:val="A9C69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1331E"/>
    <w:multiLevelType w:val="hybridMultilevel"/>
    <w:tmpl w:val="94400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1FDD"/>
    <w:multiLevelType w:val="hybridMultilevel"/>
    <w:tmpl w:val="3B688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0089E"/>
    <w:multiLevelType w:val="hybridMultilevel"/>
    <w:tmpl w:val="ADA40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F5459"/>
    <w:multiLevelType w:val="hybridMultilevel"/>
    <w:tmpl w:val="3A66D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62F38"/>
    <w:multiLevelType w:val="hybridMultilevel"/>
    <w:tmpl w:val="F1C25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E39AD"/>
    <w:multiLevelType w:val="hybridMultilevel"/>
    <w:tmpl w:val="E5D01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27F4E"/>
    <w:multiLevelType w:val="hybridMultilevel"/>
    <w:tmpl w:val="45C04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268E6"/>
    <w:multiLevelType w:val="hybridMultilevel"/>
    <w:tmpl w:val="376A3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D6CFF"/>
    <w:multiLevelType w:val="hybridMultilevel"/>
    <w:tmpl w:val="8FAC6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0C"/>
    <w:rsid w:val="002104B2"/>
    <w:rsid w:val="00F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99D7F-483B-4E76-A8B2-515D72A1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2024-04-12T20:12:00Z</dcterms:created>
  <dcterms:modified xsi:type="dcterms:W3CDTF">2024-04-12T20:21:00Z</dcterms:modified>
</cp:coreProperties>
</file>